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BDA0" w14:textId="77777777" w:rsidR="0084306B" w:rsidRPr="0084306B" w:rsidRDefault="000D0374" w:rsidP="0084306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>Hi</w:t>
      </w:r>
      <w:r w:rsidR="0084306B" w:rsidRPr="0084306B">
        <w:rPr>
          <w:rFonts w:ascii="Arial" w:eastAsia="Times New Roman" w:hAnsi="Arial" w:cs="Arial"/>
          <w:color w:val="222222"/>
          <w:shd w:val="clear" w:color="auto" w:fill="FFFFFF"/>
        </w:rPr>
        <w:t>,</w:t>
      </w:r>
    </w:p>
    <w:p w14:paraId="0CFF728D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</w:p>
    <w:p w14:paraId="3EDA5361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  <w:r w:rsidRPr="0084306B">
        <w:rPr>
          <w:rFonts w:ascii="Arial" w:eastAsia="Times New Roman" w:hAnsi="Arial" w:cs="Arial"/>
          <w:color w:val="222222"/>
        </w:rPr>
        <w:t>Here is my feedback for group 14:</w:t>
      </w:r>
    </w:p>
    <w:p w14:paraId="58BD8701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</w:p>
    <w:p w14:paraId="79F1183D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  <w:r w:rsidRPr="0084306B">
        <w:rPr>
          <w:rFonts w:ascii="Arial" w:eastAsia="Times New Roman" w:hAnsi="Arial" w:cs="Arial"/>
          <w:color w:val="222222"/>
        </w:rPr>
        <w:t>Positive - Techane mentioned lots of benefits for organic apple farming, which I thought showed a good understanding of the social, economic and environmental aspects for the product.</w:t>
      </w:r>
    </w:p>
    <w:p w14:paraId="313BC510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  <w:r w:rsidRPr="0084306B">
        <w:rPr>
          <w:rFonts w:ascii="Arial" w:eastAsia="Times New Roman" w:hAnsi="Arial" w:cs="Arial"/>
          <w:color w:val="222222"/>
        </w:rPr>
        <w:t>I also thought it was good that he assessed both fresh and processed (dry) apples, because it acknowledges even more parts of the process.</w:t>
      </w:r>
    </w:p>
    <w:p w14:paraId="5D03B5AD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</w:p>
    <w:p w14:paraId="725D96E5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  <w:r w:rsidRPr="0084306B">
        <w:rPr>
          <w:rFonts w:ascii="Arial" w:eastAsia="Times New Roman" w:hAnsi="Arial" w:cs="Arial"/>
          <w:color w:val="222222"/>
        </w:rPr>
        <w:t>Improved - the presentation of the climate change results for the process could be checked, as the data looked a bit high, but this may be correct considering the data base values.</w:t>
      </w:r>
    </w:p>
    <w:p w14:paraId="0B72C25C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  <w:r w:rsidRPr="0084306B">
        <w:rPr>
          <w:rFonts w:ascii="Arial" w:eastAsia="Times New Roman" w:hAnsi="Arial" w:cs="Arial"/>
          <w:color w:val="222222"/>
        </w:rPr>
        <w:t>I think there could be further explanation of the processes involved and the energy consumption related to it.</w:t>
      </w:r>
    </w:p>
    <w:p w14:paraId="4C96FDF1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</w:p>
    <w:p w14:paraId="5798DB12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  <w:r w:rsidRPr="0084306B">
        <w:rPr>
          <w:rFonts w:ascii="Arial" w:eastAsia="Times New Roman" w:hAnsi="Arial" w:cs="Arial"/>
          <w:color w:val="222222"/>
        </w:rPr>
        <w:t>Things we can improve in our own project - we can update our functional unit and make sure it is appropriate for the LCA.</w:t>
      </w:r>
    </w:p>
    <w:p w14:paraId="1E19172F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  <w:r w:rsidRPr="0084306B">
        <w:rPr>
          <w:rFonts w:ascii="Arial" w:eastAsia="Times New Roman" w:hAnsi="Arial" w:cs="Arial"/>
          <w:color w:val="222222"/>
        </w:rPr>
        <w:t>I also think we can narrow down the scope of our project, especially with regards to the raw materials.</w:t>
      </w:r>
    </w:p>
    <w:p w14:paraId="439B3127" w14:textId="77777777" w:rsidR="0084306B" w:rsidRPr="0084306B" w:rsidRDefault="0084306B" w:rsidP="0084306B">
      <w:pPr>
        <w:rPr>
          <w:rFonts w:ascii="Arial" w:eastAsia="Times New Roman" w:hAnsi="Arial" w:cs="Arial"/>
          <w:color w:val="222222"/>
        </w:rPr>
      </w:pPr>
    </w:p>
    <w:p w14:paraId="33B97F28" w14:textId="77777777" w:rsidR="0084306B" w:rsidRPr="0084306B" w:rsidRDefault="0084306B" w:rsidP="0084306B">
      <w:pPr>
        <w:rPr>
          <w:rFonts w:ascii="Times" w:eastAsia="Times New Roman" w:hAnsi="Times" w:cs="Times New Roman"/>
          <w:sz w:val="20"/>
          <w:szCs w:val="20"/>
        </w:rPr>
      </w:pPr>
    </w:p>
    <w:p w14:paraId="6E500123" w14:textId="77777777" w:rsidR="005E063D" w:rsidRDefault="005E063D"/>
    <w:sectPr w:rsidR="005E063D" w:rsidSect="005E06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B"/>
    <w:rsid w:val="000D0374"/>
    <w:rsid w:val="00546F98"/>
    <w:rsid w:val="005E063D"/>
    <w:rsid w:val="008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4E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Warmington</dc:creator>
  <cp:lastModifiedBy>c</cp:lastModifiedBy>
  <cp:revision>2</cp:revision>
  <dcterms:created xsi:type="dcterms:W3CDTF">2016-11-30T12:50:00Z</dcterms:created>
  <dcterms:modified xsi:type="dcterms:W3CDTF">2016-11-30T12:50:00Z</dcterms:modified>
</cp:coreProperties>
</file>